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5B" w:rsidRPr="00204874" w:rsidRDefault="003F635B" w:rsidP="003F635B">
      <w:pPr>
        <w:jc w:val="left"/>
        <w:rPr>
          <w:rFonts w:ascii="宋体" w:hAnsi="宋体"/>
          <w:sz w:val="32"/>
          <w:szCs w:val="32"/>
        </w:rPr>
      </w:pPr>
      <w:r w:rsidRPr="00204874">
        <w:rPr>
          <w:rFonts w:ascii="宋体" w:hAnsi="宋体" w:cs="宋体" w:hint="eastAsia"/>
          <w:b/>
          <w:bCs/>
          <w:kern w:val="0"/>
          <w:sz w:val="32"/>
          <w:szCs w:val="32"/>
        </w:rPr>
        <w:t>附件4：代理机构评分标准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8"/>
        <w:gridCol w:w="1986"/>
        <w:gridCol w:w="6804"/>
        <w:gridCol w:w="1134"/>
      </w:tblGrid>
      <w:tr w:rsidR="003F635B" w:rsidRPr="00204874" w:rsidTr="004256A8">
        <w:trPr>
          <w:trHeight w:val="863"/>
        </w:trPr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35B" w:rsidRPr="00204874" w:rsidRDefault="003F635B" w:rsidP="004256A8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 w:rsidRPr="00204874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35B" w:rsidRPr="00204874" w:rsidRDefault="003F635B" w:rsidP="004256A8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 w:rsidRPr="00204874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评分项目</w:t>
            </w:r>
          </w:p>
        </w:tc>
        <w:tc>
          <w:tcPr>
            <w:tcW w:w="68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35B" w:rsidRPr="00204874" w:rsidRDefault="003F635B" w:rsidP="004256A8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 w:rsidRPr="00204874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评分标准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35B" w:rsidRPr="00204874" w:rsidRDefault="003F635B" w:rsidP="004256A8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 w:rsidRPr="00204874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计分</w:t>
            </w:r>
          </w:p>
        </w:tc>
      </w:tr>
      <w:tr w:rsidR="003F635B" w:rsidRPr="00BD13DB" w:rsidTr="004256A8">
        <w:trPr>
          <w:trHeight w:val="2322"/>
        </w:trPr>
        <w:tc>
          <w:tcPr>
            <w:tcW w:w="708" w:type="dxa"/>
            <w:shd w:val="clear" w:color="auto" w:fill="FFFFFF"/>
            <w:vAlign w:val="center"/>
            <w:hideMark/>
          </w:tcPr>
          <w:p w:rsidR="003F635B" w:rsidRPr="00BD13DB" w:rsidRDefault="003F635B" w:rsidP="004256A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D13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986" w:type="dxa"/>
            <w:shd w:val="clear" w:color="auto" w:fill="FFFFFF"/>
            <w:vAlign w:val="center"/>
            <w:hideMark/>
          </w:tcPr>
          <w:p w:rsidR="003F635B" w:rsidRPr="00BD13DB" w:rsidRDefault="003F635B" w:rsidP="004256A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D13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办公场所</w:t>
            </w:r>
          </w:p>
          <w:p w:rsidR="003F635B" w:rsidRPr="00BD13DB" w:rsidRDefault="003F635B" w:rsidP="004256A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D13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（10分）</w:t>
            </w:r>
          </w:p>
        </w:tc>
        <w:tc>
          <w:tcPr>
            <w:tcW w:w="68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35B" w:rsidRPr="00BD13DB" w:rsidRDefault="003F635B" w:rsidP="004256A8">
            <w:pPr>
              <w:widowControl/>
              <w:spacing w:line="360" w:lineRule="exact"/>
              <w:textAlignment w:val="baseline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D13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企业注册成立一年以上，在衡阳市市区内有固定的办公场所，提供地址、租赁合同（或产权证明或租赁证明）、场所照片；并要求在湖南省建设工程招标投标动态监管平台认证通过 (提供网站查询结果)、衡阳市发展和改革委员会和衡阳市本级财政部门登记备案（提供查询网址及结果）的计10分。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3F635B" w:rsidRPr="00BD13DB" w:rsidRDefault="003F635B" w:rsidP="004256A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3F635B" w:rsidRPr="00BD13DB" w:rsidTr="004256A8">
        <w:trPr>
          <w:trHeight w:val="2114"/>
        </w:trPr>
        <w:tc>
          <w:tcPr>
            <w:tcW w:w="708" w:type="dxa"/>
            <w:shd w:val="clear" w:color="auto" w:fill="FFFFFF"/>
            <w:vAlign w:val="center"/>
            <w:hideMark/>
          </w:tcPr>
          <w:p w:rsidR="003F635B" w:rsidRPr="00BD13DB" w:rsidRDefault="003F635B" w:rsidP="004256A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D13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986" w:type="dxa"/>
            <w:shd w:val="clear" w:color="auto" w:fill="FFFFFF"/>
            <w:vAlign w:val="center"/>
            <w:hideMark/>
          </w:tcPr>
          <w:p w:rsidR="003F635B" w:rsidRPr="00BD13DB" w:rsidRDefault="003F635B" w:rsidP="004256A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D13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企业履约能力</w:t>
            </w:r>
          </w:p>
          <w:p w:rsidR="003F635B" w:rsidRPr="00BD13DB" w:rsidRDefault="003F635B" w:rsidP="004256A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D13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（30分）</w:t>
            </w:r>
          </w:p>
        </w:tc>
        <w:tc>
          <w:tcPr>
            <w:tcW w:w="68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35B" w:rsidRPr="00BD13DB" w:rsidRDefault="003F635B" w:rsidP="004256A8">
            <w:pPr>
              <w:widowControl/>
              <w:spacing w:line="360" w:lineRule="exact"/>
              <w:textAlignment w:val="baseline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D13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企业具有政府采购相关培训合格证书的专业工作人员3人以上的计30分；3人的计20分；3人以下的计10分，提供工作人员证书以及企业近三个月为其缴纳的社会保险证明资料（含养老、医疗、失业、工伤、生育）复印件。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3F635B" w:rsidRPr="00BD13DB" w:rsidRDefault="003F635B" w:rsidP="004256A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3F635B" w:rsidRPr="00BD13DB" w:rsidTr="004256A8">
        <w:trPr>
          <w:trHeight w:val="672"/>
        </w:trPr>
        <w:tc>
          <w:tcPr>
            <w:tcW w:w="708" w:type="dxa"/>
            <w:vMerge w:val="restart"/>
            <w:shd w:val="clear" w:color="auto" w:fill="FFFFFF"/>
            <w:vAlign w:val="center"/>
            <w:hideMark/>
          </w:tcPr>
          <w:p w:rsidR="003F635B" w:rsidRPr="00BD13DB" w:rsidRDefault="003F635B" w:rsidP="004256A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D13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986" w:type="dxa"/>
            <w:vMerge w:val="restart"/>
            <w:shd w:val="clear" w:color="auto" w:fill="FFFFFF"/>
            <w:vAlign w:val="center"/>
            <w:hideMark/>
          </w:tcPr>
          <w:p w:rsidR="003F635B" w:rsidRPr="00BD13DB" w:rsidRDefault="003F635B" w:rsidP="004256A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D13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实施经验</w:t>
            </w:r>
          </w:p>
          <w:p w:rsidR="003F635B" w:rsidRPr="00BD13DB" w:rsidRDefault="003F635B" w:rsidP="004256A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D13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（40分）</w:t>
            </w:r>
          </w:p>
        </w:tc>
        <w:tc>
          <w:tcPr>
            <w:tcW w:w="68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35B" w:rsidRPr="00BD13DB" w:rsidRDefault="003F635B" w:rsidP="004256A8">
            <w:pPr>
              <w:widowControl/>
              <w:spacing w:line="360" w:lineRule="exact"/>
              <w:textAlignment w:val="baseline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  <w:r w:rsidRPr="00BD13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企业具有类似项目经营业绩的计10分。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3F635B" w:rsidRPr="00BD13DB" w:rsidRDefault="003F635B" w:rsidP="004256A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3F635B" w:rsidRPr="00BD13DB" w:rsidTr="004256A8">
        <w:trPr>
          <w:trHeight w:val="2154"/>
        </w:trPr>
        <w:tc>
          <w:tcPr>
            <w:tcW w:w="708" w:type="dxa"/>
            <w:vMerge/>
            <w:shd w:val="clear" w:color="auto" w:fill="FFFFFF"/>
            <w:vAlign w:val="center"/>
            <w:hideMark/>
          </w:tcPr>
          <w:p w:rsidR="003F635B" w:rsidRPr="00BD13DB" w:rsidRDefault="003F635B" w:rsidP="004256A8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986" w:type="dxa"/>
            <w:vMerge/>
            <w:shd w:val="clear" w:color="auto" w:fill="FFFFFF"/>
            <w:vAlign w:val="center"/>
            <w:hideMark/>
          </w:tcPr>
          <w:p w:rsidR="003F635B" w:rsidRPr="00BD13DB" w:rsidRDefault="003F635B" w:rsidP="004256A8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68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35B" w:rsidRPr="00BD13DB" w:rsidRDefault="003F635B" w:rsidP="004256A8">
            <w:pPr>
              <w:widowControl/>
              <w:spacing w:line="360" w:lineRule="exact"/>
              <w:textAlignment w:val="baseline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  <w:r w:rsidRPr="00BD13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企业近三年（2016年11月-2019年11月）其他经营业绩，招标代理项目单项合同金额为500万元（含）以上1000万元（含）以下的计1分，1000万元-5000万元（含）的计3分，5000万元以上的计5分，最多计30分。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3F635B" w:rsidRPr="00BD13DB" w:rsidRDefault="003F635B" w:rsidP="004256A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3F635B" w:rsidRPr="00BD13DB" w:rsidTr="004256A8">
        <w:trPr>
          <w:trHeight w:val="2822"/>
        </w:trPr>
        <w:tc>
          <w:tcPr>
            <w:tcW w:w="708" w:type="dxa"/>
            <w:shd w:val="clear" w:color="auto" w:fill="FFFFFF"/>
            <w:vAlign w:val="center"/>
            <w:hideMark/>
          </w:tcPr>
          <w:p w:rsidR="003F635B" w:rsidRPr="00BD13DB" w:rsidRDefault="003F635B" w:rsidP="004256A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D13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986" w:type="dxa"/>
            <w:shd w:val="clear" w:color="auto" w:fill="FFFFFF"/>
            <w:vAlign w:val="center"/>
            <w:hideMark/>
          </w:tcPr>
          <w:p w:rsidR="003F635B" w:rsidRPr="00BD13DB" w:rsidRDefault="003F635B" w:rsidP="004256A8">
            <w:pPr>
              <w:widowControl/>
              <w:spacing w:line="32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D13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投标报价</w:t>
            </w:r>
          </w:p>
          <w:p w:rsidR="003F635B" w:rsidRPr="00BD13DB" w:rsidRDefault="003F635B" w:rsidP="004256A8">
            <w:pPr>
              <w:widowControl/>
              <w:spacing w:line="32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D13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（20分）</w:t>
            </w:r>
          </w:p>
        </w:tc>
        <w:tc>
          <w:tcPr>
            <w:tcW w:w="68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35B" w:rsidRPr="00BD13DB" w:rsidRDefault="003F635B" w:rsidP="004256A8">
            <w:pPr>
              <w:widowControl/>
              <w:spacing w:line="360" w:lineRule="exact"/>
              <w:textAlignment w:val="baseline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  <w:r w:rsidRPr="00BD13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参照国家计委计价格[2002]1980号文规定的标准报优惠率，价格分统一采用低价优先法计算，即按有效投标人投标价格最低的投标报价（优惠率最低）为评标基准价,其价格分为满分20分，其他有效投标人的价格分按照下列公式计算：</w:t>
            </w:r>
          </w:p>
          <w:p w:rsidR="003F635B" w:rsidRPr="00BD13DB" w:rsidRDefault="003F635B" w:rsidP="004256A8">
            <w:pPr>
              <w:widowControl/>
              <w:spacing w:line="360" w:lineRule="exact"/>
              <w:textAlignment w:val="baseline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  <w:r w:rsidRPr="00BD13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报价得分＝评标基准价÷投标报价×20%×100</w:t>
            </w:r>
          </w:p>
          <w:p w:rsidR="003F635B" w:rsidRPr="00BD13DB" w:rsidRDefault="003F635B" w:rsidP="004256A8">
            <w:pPr>
              <w:widowControl/>
              <w:spacing w:line="360" w:lineRule="exact"/>
              <w:textAlignment w:val="baseline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D13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备注：优惠率最低不得低于95%。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3F635B" w:rsidRPr="00BD13DB" w:rsidRDefault="003F635B" w:rsidP="004256A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</w:tbl>
    <w:p w:rsidR="003F635B" w:rsidRPr="00204874" w:rsidRDefault="003F635B" w:rsidP="003F635B">
      <w:pPr>
        <w:jc w:val="left"/>
        <w:rPr>
          <w:rFonts w:ascii="宋体" w:hAnsi="宋体"/>
          <w:sz w:val="32"/>
          <w:szCs w:val="32"/>
        </w:rPr>
      </w:pPr>
    </w:p>
    <w:p w:rsidR="00FA0483" w:rsidRDefault="00FA0483"/>
    <w:sectPr w:rsidR="00FA0483" w:rsidSect="00B80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635B"/>
    <w:rsid w:val="003F635B"/>
    <w:rsid w:val="00FA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>CHINA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2019-12-26T02:33:00Z</dcterms:created>
  <dcterms:modified xsi:type="dcterms:W3CDTF">2019-12-26T02:33:00Z</dcterms:modified>
</cp:coreProperties>
</file>