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BC" w:rsidRPr="00204874" w:rsidRDefault="00E47EBC" w:rsidP="00E47EBC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b/>
          <w:bCs/>
          <w:kern w:val="0"/>
          <w:sz w:val="32"/>
          <w:szCs w:val="32"/>
        </w:rPr>
        <w:t>附件1：</w:t>
      </w:r>
    </w:p>
    <w:p w:rsidR="00E47EBC" w:rsidRPr="00E47EBC" w:rsidRDefault="00E47EBC" w:rsidP="00E47EBC">
      <w:pPr>
        <w:widowControl/>
        <w:shd w:val="clear" w:color="auto" w:fill="FFFFFF"/>
        <w:spacing w:line="5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 w:rsidRPr="00E47EBC">
        <w:rPr>
          <w:rFonts w:ascii="宋体" w:hAnsi="宋体" w:cs="宋体" w:hint="eastAsia"/>
          <w:b/>
          <w:bCs/>
          <w:kern w:val="0"/>
          <w:sz w:val="36"/>
          <w:szCs w:val="36"/>
        </w:rPr>
        <w:t>项目基本情况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="572"/>
        <w:jc w:val="left"/>
        <w:textAlignment w:val="baseline"/>
        <w:rPr>
          <w:rFonts w:ascii="宋体" w:hAnsi="宋体" w:cs="宋体"/>
          <w:spacing w:val="6"/>
          <w:kern w:val="0"/>
          <w:sz w:val="32"/>
          <w:szCs w:val="32"/>
        </w:rPr>
      </w:pP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="572"/>
        <w:jc w:val="left"/>
        <w:textAlignment w:val="baseline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衡阳市生态环境局现进行</w:t>
      </w:r>
      <w:r w:rsidRPr="00204874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“60个大气环境网格化监测微型站建设及运维项目”招标代理机构</w:t>
      </w:r>
      <w:r w:rsidRPr="00204874">
        <w:rPr>
          <w:rFonts w:ascii="宋体" w:hAnsi="宋体" w:cs="宋体" w:hint="eastAsia"/>
          <w:kern w:val="0"/>
          <w:sz w:val="32"/>
          <w:szCs w:val="32"/>
        </w:rPr>
        <w:t>比选工作</w:t>
      </w: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。特邀请贵公司参加本次比选，现将有关事宜告知如下：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leftChars="50" w:left="105" w:firstLineChars="150" w:firstLine="498"/>
        <w:jc w:val="left"/>
        <w:textAlignment w:val="baseline"/>
        <w:rPr>
          <w:rFonts w:ascii="宋体" w:hAnsi="宋体" w:cs="宋体" w:hint="eastAsia"/>
          <w:spacing w:val="6"/>
          <w:kern w:val="0"/>
          <w:sz w:val="32"/>
          <w:szCs w:val="32"/>
        </w:rPr>
      </w:pP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一、项目基本情况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leftChars="50" w:left="105" w:firstLineChars="150" w:firstLine="480"/>
        <w:jc w:val="left"/>
        <w:textAlignment w:val="baseline"/>
        <w:rPr>
          <w:rFonts w:ascii="宋体" w:hAnsi="宋体" w:cs="宋体"/>
          <w:bCs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1、本次招标的主要内容：完成</w:t>
      </w: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衡阳市生态环境局</w:t>
      </w:r>
      <w:r w:rsidRPr="00204874">
        <w:rPr>
          <w:rFonts w:ascii="宋体" w:hAnsi="宋体" w:cs="宋体" w:hint="eastAsia"/>
          <w:bCs/>
          <w:kern w:val="0"/>
          <w:sz w:val="32"/>
          <w:szCs w:val="32"/>
        </w:rPr>
        <w:t>“60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jc w:val="left"/>
        <w:textAlignment w:val="baseline"/>
        <w:rPr>
          <w:rFonts w:ascii="宋体" w:hAnsi="宋体" w:cs="宋体" w:hint="eastAsia"/>
          <w:spacing w:val="6"/>
          <w:kern w:val="0"/>
          <w:sz w:val="32"/>
          <w:szCs w:val="32"/>
        </w:rPr>
      </w:pPr>
      <w:r w:rsidRPr="00204874">
        <w:rPr>
          <w:rFonts w:ascii="宋体" w:hAnsi="宋体" w:cs="宋体" w:hint="eastAsia"/>
          <w:bCs/>
          <w:kern w:val="0"/>
          <w:sz w:val="32"/>
          <w:szCs w:val="32"/>
        </w:rPr>
        <w:t>个大气环境网格化监测微型站建设及运维项目”</w:t>
      </w:r>
      <w:r w:rsidRPr="00204874">
        <w:rPr>
          <w:rFonts w:ascii="宋体" w:hAnsi="宋体" w:cs="宋体" w:hint="eastAsia"/>
          <w:kern w:val="0"/>
          <w:sz w:val="32"/>
          <w:szCs w:val="32"/>
        </w:rPr>
        <w:t>招投标代理工作</w:t>
      </w: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2、招标时间：以甲方具体通知为准。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3、代理工作开展顺序：以甲方通知为准。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宋体" w:hAnsi="宋体" w:cs="宋体"/>
          <w:bCs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4、代理范围：代理</w:t>
      </w:r>
      <w:r w:rsidRPr="00204874">
        <w:rPr>
          <w:rFonts w:ascii="宋体" w:hAnsi="宋体" w:cs="宋体" w:hint="eastAsia"/>
          <w:spacing w:val="6"/>
          <w:kern w:val="0"/>
          <w:sz w:val="32"/>
          <w:szCs w:val="32"/>
        </w:rPr>
        <w:t>衡阳市生态环境局履行</w:t>
      </w:r>
      <w:r w:rsidRPr="00204874">
        <w:rPr>
          <w:rFonts w:ascii="宋体" w:hAnsi="宋体" w:cs="宋体" w:hint="eastAsia"/>
          <w:bCs/>
          <w:kern w:val="0"/>
          <w:sz w:val="32"/>
          <w:szCs w:val="32"/>
        </w:rPr>
        <w:t>“60个大气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bCs/>
          <w:kern w:val="0"/>
          <w:sz w:val="32"/>
          <w:szCs w:val="32"/>
        </w:rPr>
        <w:t>环境网格化监测微型站建设及运维项目”</w:t>
      </w:r>
      <w:r w:rsidRPr="00204874">
        <w:rPr>
          <w:rFonts w:ascii="宋体" w:hAnsi="宋体" w:cs="宋体" w:hint="eastAsia"/>
          <w:kern w:val="0"/>
          <w:sz w:val="32"/>
          <w:szCs w:val="32"/>
        </w:rPr>
        <w:t>招投标工作。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5、招标代理的内容：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5.1编制采购文件；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5.2组织专家对采购文件进行论证；</w:t>
      </w:r>
    </w:p>
    <w:p w:rsidR="00E47EBC" w:rsidRPr="00204874" w:rsidRDefault="00E47EBC" w:rsidP="00E47EBC">
      <w:pPr>
        <w:spacing w:line="560" w:lineRule="exact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 xml:space="preserve">    5.3组织采购答疑会；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5.4制作、发布采购信息公告；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5.5组织开展邀请招标供应商资格预审；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5.6依法组建评审委员会；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5.7邀请财政部门及有关部门现场监督；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5.8组织开标、评标活动，记录、整理评审委员会的评审意见，编写评审报告；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lastRenderedPageBreak/>
        <w:t>5.9制作、发布中标（成交）信息公告；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 xml:space="preserve">5.10发送供应商中标（成交）通知书； 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5.11配合招标标人答复投标人的质疑和询问，配合财政部门的投诉处理；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5.12报送、备案和保存采购活动有关文件和资料；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5.13法律法规规定的其他事项。</w:t>
      </w:r>
    </w:p>
    <w:p w:rsidR="00E47EBC" w:rsidRPr="00204874" w:rsidRDefault="00E47EBC" w:rsidP="00E47EBC">
      <w:pPr>
        <w:spacing w:line="560" w:lineRule="exact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二、本次比选采用综合评分法，共100分。采购人对各代理机构提供的有关资料进行计分，依据评分方法计算各投标人得分，采购人根据比选情况研究确定中标人，本比选文件的解释权归招标人。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150" w:firstLine="48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三、比选响应文件递交时间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150" w:firstLine="48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请贵单位于2019年12月</w:t>
      </w:r>
      <w:r w:rsidRPr="00204874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</w:t>
      </w:r>
      <w:r w:rsidRPr="00204874">
        <w:rPr>
          <w:rFonts w:ascii="宋体" w:hAnsi="宋体" w:cs="宋体" w:hint="eastAsia"/>
          <w:kern w:val="0"/>
          <w:sz w:val="32"/>
          <w:szCs w:val="32"/>
        </w:rPr>
        <w:t>日12:00之前将比选响应文件</w:t>
      </w:r>
      <w:r w:rsidRPr="00204874">
        <w:rPr>
          <w:rFonts w:ascii="宋体" w:hAnsi="宋体" w:cs="宋体" w:hint="eastAsia"/>
          <w:b/>
          <w:bCs/>
          <w:kern w:val="0"/>
          <w:sz w:val="32"/>
          <w:szCs w:val="32"/>
        </w:rPr>
        <w:t>（纸质版）</w:t>
      </w:r>
      <w:r w:rsidRPr="00204874">
        <w:rPr>
          <w:rFonts w:ascii="宋体" w:hAnsi="宋体" w:cs="宋体" w:hint="eastAsia"/>
          <w:kern w:val="0"/>
          <w:sz w:val="32"/>
          <w:szCs w:val="32"/>
        </w:rPr>
        <w:t>密封送到指定地址，逾期作放弃处理。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150" w:firstLine="48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四、比选响应文件组成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150" w:firstLine="48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报价人应将招标代理报价单、授权委托书、公司营业执照，以及其他要求的相关资料（详见附件），一起密封包装。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rightChars="-230" w:right="-483" w:firstLineChars="150" w:firstLine="48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五、送达地点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rightChars="-230" w:right="-483" w:firstLineChars="200" w:firstLine="640"/>
        <w:jc w:val="left"/>
        <w:textAlignment w:val="baseline"/>
        <w:rPr>
          <w:rFonts w:ascii="宋体" w:hAnsi="宋体" w:cs="宋体" w:hint="eastAsia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地址：衡阳市蒸湘区常胜西路20号403办公室。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联系人：王静</w:t>
      </w:r>
    </w:p>
    <w:p w:rsidR="00E47EBC" w:rsidRPr="00204874" w:rsidRDefault="00E47EBC" w:rsidP="00E47EBC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联系电话：18973409727</w:t>
      </w:r>
    </w:p>
    <w:p w:rsidR="00E47EBC" w:rsidRPr="00204874" w:rsidRDefault="00E47EBC" w:rsidP="00E47EBC">
      <w:pPr>
        <w:widowControl/>
        <w:shd w:val="clear" w:color="auto" w:fill="FFFFFF"/>
        <w:ind w:firstLine="480"/>
        <w:jc w:val="left"/>
        <w:textAlignment w:val="baseline"/>
        <w:rPr>
          <w:rFonts w:ascii="仿宋_GB2312" w:eastAsia="仿宋_GB2312" w:hAnsi="微软雅黑" w:cs="宋体"/>
          <w:b/>
          <w:bCs/>
          <w:kern w:val="0"/>
          <w:sz w:val="28"/>
          <w:szCs w:val="28"/>
        </w:rPr>
      </w:pPr>
    </w:p>
    <w:p w:rsidR="00FA0483" w:rsidRDefault="00FA0483"/>
    <w:sectPr w:rsidR="00FA0483" w:rsidSect="00F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EBC"/>
    <w:rsid w:val="00E47EBC"/>
    <w:rsid w:val="00F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2019-12-26T02:27:00Z</dcterms:created>
  <dcterms:modified xsi:type="dcterms:W3CDTF">2019-12-26T02:28:00Z</dcterms:modified>
</cp:coreProperties>
</file>