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textAlignment w:val="baseline"/>
        <w:rPr>
          <w:rFonts w:ascii="宋体" w:hAnsi="宋体" w:cs="宋体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项目基本情况</w:t>
      </w:r>
    </w:p>
    <w:bookmarkEnd w:id="0"/>
    <w:p>
      <w:pPr>
        <w:widowControl/>
        <w:shd w:val="clear" w:color="auto" w:fill="FFFFFF"/>
        <w:spacing w:line="560" w:lineRule="exact"/>
        <w:ind w:firstLine="572"/>
        <w:jc w:val="left"/>
        <w:textAlignment w:val="baseline"/>
        <w:rPr>
          <w:rFonts w:ascii="宋体" w:hAnsi="宋体" w:cs="宋体"/>
          <w:spacing w:val="6"/>
          <w:kern w:val="0"/>
          <w:sz w:val="32"/>
          <w:szCs w:val="32"/>
        </w:rPr>
      </w:pPr>
    </w:p>
    <w:p>
      <w:pPr>
        <w:ind w:firstLine="624" w:firstLineChars="200"/>
        <w:rPr>
          <w:rFonts w:ascii="宋体" w:hAnsi="宋体" w:cs="宋体"/>
          <w:spacing w:val="6"/>
          <w:kern w:val="0"/>
          <w:sz w:val="30"/>
          <w:szCs w:val="30"/>
        </w:rPr>
      </w:pPr>
      <w:r>
        <w:rPr>
          <w:rFonts w:hint="eastAsia" w:ascii="宋体" w:hAnsi="宋体" w:cs="宋体"/>
          <w:spacing w:val="6"/>
          <w:kern w:val="0"/>
          <w:sz w:val="30"/>
          <w:szCs w:val="30"/>
        </w:rPr>
        <w:t xml:space="preserve"> 衡阳市生态环境局现进行</w:t>
      </w:r>
      <w:r>
        <w:rPr>
          <w:rFonts w:hint="eastAsia" w:ascii="宋体" w:hAnsi="宋体"/>
          <w:b w:val="0"/>
          <w:bCs/>
          <w:kern w:val="0"/>
          <w:sz w:val="30"/>
          <w:szCs w:val="30"/>
          <w:u w:val="single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u w:val="single"/>
          <w:lang w:eastAsia="zh-CN"/>
        </w:rPr>
        <w:t>十三五环境保护规划终期评估编制、十四五生态环境保护规划编制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u w:val="single"/>
        </w:rPr>
        <w:t>项目</w:t>
      </w:r>
      <w:r>
        <w:rPr>
          <w:rFonts w:hint="eastAsia" w:ascii="宋体" w:hAnsi="宋体"/>
          <w:b w:val="0"/>
          <w:bCs/>
          <w:kern w:val="0"/>
          <w:sz w:val="30"/>
          <w:szCs w:val="30"/>
          <w:u w:val="single"/>
        </w:rPr>
        <w:t>”</w:t>
      </w:r>
      <w:r>
        <w:rPr>
          <w:rFonts w:hint="eastAsia" w:ascii="宋体" w:hAnsi="宋体" w:cs="宋体"/>
          <w:b w:val="0"/>
          <w:bCs/>
          <w:kern w:val="0"/>
          <w:sz w:val="30"/>
          <w:szCs w:val="30"/>
          <w:u w:val="single"/>
        </w:rPr>
        <w:t>招标代理机构</w:t>
      </w:r>
      <w:r>
        <w:rPr>
          <w:rFonts w:hint="eastAsia" w:ascii="宋体" w:hAnsi="宋体" w:cs="宋体"/>
          <w:kern w:val="0"/>
          <w:sz w:val="30"/>
          <w:szCs w:val="30"/>
        </w:rPr>
        <w:t>比选工作</w:t>
      </w:r>
      <w:r>
        <w:rPr>
          <w:rFonts w:hint="eastAsia" w:ascii="宋体" w:hAnsi="宋体" w:cs="宋体"/>
          <w:spacing w:val="6"/>
          <w:kern w:val="0"/>
          <w:sz w:val="30"/>
          <w:szCs w:val="30"/>
        </w:rPr>
        <w:t>。特邀请贵公司参加本次比选，现将有关事宜告知如下：</w:t>
      </w:r>
    </w:p>
    <w:p>
      <w:pPr>
        <w:widowControl/>
        <w:shd w:val="clear" w:color="auto" w:fill="FFFFFF"/>
        <w:spacing w:line="560" w:lineRule="exact"/>
        <w:ind w:left="105" w:leftChars="50" w:firstLine="468" w:firstLineChars="150"/>
        <w:jc w:val="left"/>
        <w:textAlignment w:val="baseline"/>
        <w:rPr>
          <w:rFonts w:ascii="宋体" w:hAnsi="宋体" w:cs="宋体"/>
          <w:spacing w:val="6"/>
          <w:kern w:val="0"/>
          <w:sz w:val="30"/>
          <w:szCs w:val="30"/>
        </w:rPr>
      </w:pPr>
      <w:r>
        <w:rPr>
          <w:rFonts w:hint="eastAsia" w:ascii="宋体" w:hAnsi="宋体" w:cs="宋体"/>
          <w:spacing w:val="6"/>
          <w:kern w:val="0"/>
          <w:sz w:val="30"/>
          <w:szCs w:val="30"/>
        </w:rPr>
        <w:t>一、项目基本情况</w:t>
      </w:r>
    </w:p>
    <w:p>
      <w:pPr>
        <w:ind w:left="320" w:hanging="300" w:hangingChars="100"/>
        <w:jc w:val="center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u w:val="single"/>
          <w:lang w:eastAsia="zh-CN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   1、本次招标的主要内容：完成</w:t>
      </w:r>
      <w:r>
        <w:rPr>
          <w:rFonts w:hint="eastAsia" w:ascii="宋体" w:hAnsi="宋体" w:cs="宋体"/>
          <w:spacing w:val="6"/>
          <w:kern w:val="0"/>
          <w:sz w:val="30"/>
          <w:szCs w:val="30"/>
        </w:rPr>
        <w:t>衡阳市生态环境局</w:t>
      </w:r>
      <w:r>
        <w:rPr>
          <w:rFonts w:hint="eastAsia" w:ascii="宋体" w:hAnsi="宋体"/>
          <w:kern w:val="0"/>
          <w:sz w:val="30"/>
          <w:szCs w:val="30"/>
          <w:u w:val="single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u w:val="single"/>
          <w:lang w:eastAsia="zh-CN"/>
        </w:rPr>
        <w:t>十三五</w:t>
      </w:r>
    </w:p>
    <w:p>
      <w:pPr>
        <w:jc w:val="both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u w:val="single"/>
          <w:lang w:eastAsia="zh-CN"/>
        </w:rPr>
        <w:t>环境保护规划终期评估编制、十四五生态环境保护规划编制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u w:val="single"/>
        </w:rPr>
        <w:t>项目</w:t>
      </w:r>
      <w:r>
        <w:rPr>
          <w:rFonts w:hint="eastAsia" w:ascii="宋体" w:hAnsi="宋体"/>
          <w:kern w:val="0"/>
          <w:sz w:val="30"/>
          <w:szCs w:val="30"/>
          <w:u w:val="single"/>
        </w:rPr>
        <w:t>”</w:t>
      </w:r>
      <w:r>
        <w:rPr>
          <w:rFonts w:hint="eastAsia" w:ascii="宋体" w:hAnsi="宋体" w:cs="宋体"/>
          <w:kern w:val="0"/>
          <w:sz w:val="30"/>
          <w:szCs w:val="30"/>
        </w:rPr>
        <w:t>招投标代理工作</w:t>
      </w:r>
      <w:r>
        <w:rPr>
          <w:rFonts w:hint="eastAsia" w:ascii="宋体" w:hAnsi="宋体" w:cs="宋体"/>
          <w:spacing w:val="6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2、招标时间：以甲方具体通知为准。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3、代理工作开展顺序：以甲方通知为准。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4、代理范围：代理</w:t>
      </w:r>
      <w:r>
        <w:rPr>
          <w:rFonts w:hint="eastAsia" w:ascii="宋体" w:hAnsi="宋体" w:cs="宋体"/>
          <w:spacing w:val="6"/>
          <w:kern w:val="0"/>
          <w:sz w:val="30"/>
          <w:szCs w:val="30"/>
        </w:rPr>
        <w:t>衡阳市生态环境局履行</w:t>
      </w:r>
      <w:r>
        <w:rPr>
          <w:rFonts w:hint="eastAsia" w:ascii="宋体" w:hAnsi="宋体"/>
          <w:kern w:val="0"/>
          <w:sz w:val="30"/>
          <w:szCs w:val="30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十三五环境保护规划终期评估编制、十四五生态环境保护规划编制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>项目</w:t>
      </w:r>
      <w:r>
        <w:rPr>
          <w:rFonts w:hint="eastAsia" w:ascii="宋体" w:hAnsi="宋体"/>
          <w:kern w:val="0"/>
          <w:sz w:val="30"/>
          <w:szCs w:val="30"/>
        </w:rPr>
        <w:t>”</w:t>
      </w:r>
      <w:r>
        <w:rPr>
          <w:rFonts w:hint="eastAsia" w:ascii="宋体" w:hAnsi="宋体" w:cs="宋体"/>
          <w:kern w:val="0"/>
          <w:sz w:val="30"/>
          <w:szCs w:val="30"/>
        </w:rPr>
        <w:t>招投标工作。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5、招标代理的内容：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5.1编制采购文件；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5.2组织专家对采购文件进行论证；</w:t>
      </w:r>
    </w:p>
    <w:p>
      <w:pPr>
        <w:spacing w:line="560" w:lineRule="exac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   5.3组织采购答疑会；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5.4制作、发布采购信息公告；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5.5组织开展邀请招标供应商资格预审；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5.6依法组建评审委员会；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5.7邀请财政部门及有关部门现场监督；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5.8组织开标、评标活动，记录、整理评审委员会的评审意见，编写评审报告；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5.9制作、发布中标（成交）信息公告；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5.10发送供应商中标（成交）通知书； 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5.11配合招标标人答复投标人的质疑和询问，配合财政部门的投诉处理；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5.12报送、备案和保存采购活动有关文件和资料；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5.13法律法规规定的其他事项。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二、本次比选采用综合评分法，共100分。采购人对各代理机构提供的有关资料进行计分，依据评分方法计算各投标人得分，采购人根据比选情况研究确定中标人，本比选文件的解释权归招标人。</w:t>
      </w:r>
    </w:p>
    <w:p>
      <w:pPr>
        <w:widowControl/>
        <w:shd w:val="clear" w:color="auto" w:fill="FFFFFF"/>
        <w:spacing w:line="560" w:lineRule="exact"/>
        <w:ind w:firstLine="450" w:firstLineChars="15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三、比选响应文件递交时间</w:t>
      </w:r>
    </w:p>
    <w:p>
      <w:pPr>
        <w:widowControl/>
        <w:shd w:val="clear" w:color="auto" w:fill="FFFFFF"/>
        <w:spacing w:line="560" w:lineRule="exact"/>
        <w:ind w:firstLine="450" w:firstLineChars="15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请贵单位于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>202</w:t>
      </w:r>
      <w:r>
        <w:rPr>
          <w:rFonts w:hint="eastAsia" w:ascii="宋体" w:hAnsi="宋体" w:cs="宋体"/>
          <w:kern w:val="0"/>
          <w:sz w:val="30"/>
          <w:szCs w:val="30"/>
          <w:u w:val="single"/>
          <w:lang w:val="en-US" w:eastAsia="zh-CN"/>
        </w:rPr>
        <w:t>1</w:t>
      </w:r>
      <w:r>
        <w:rPr>
          <w:rFonts w:hint="eastAsia" w:ascii="宋体" w:hAnsi="宋体" w:cs="宋体"/>
          <w:kern w:val="0"/>
          <w:sz w:val="30"/>
          <w:szCs w:val="30"/>
        </w:rPr>
        <w:t>年</w:t>
      </w:r>
      <w:r>
        <w:rPr>
          <w:rFonts w:hint="eastAsia" w:ascii="宋体" w:hAnsi="宋体" w:cs="宋体"/>
          <w:kern w:val="0"/>
          <w:sz w:val="30"/>
          <w:szCs w:val="30"/>
          <w:u w:val="single"/>
          <w:lang w:val="en-US" w:eastAsia="zh-CN"/>
        </w:rPr>
        <w:t>4</w:t>
      </w:r>
      <w:r>
        <w:rPr>
          <w:rFonts w:hint="eastAsia" w:ascii="宋体" w:hAnsi="宋体" w:cs="宋体"/>
          <w:kern w:val="0"/>
          <w:sz w:val="30"/>
          <w:szCs w:val="30"/>
        </w:rPr>
        <w:t>月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u w:val="single"/>
          <w:lang w:val="en-US" w:eastAsia="zh-CN"/>
        </w:rPr>
        <w:t>27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日12:00之前将比选响应文件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（纸质版）</w:t>
      </w:r>
      <w:r>
        <w:rPr>
          <w:rFonts w:hint="eastAsia" w:ascii="宋体" w:hAnsi="宋体" w:cs="宋体"/>
          <w:kern w:val="0"/>
          <w:sz w:val="30"/>
          <w:szCs w:val="30"/>
        </w:rPr>
        <w:t>密封送到指定地址，逾期作放弃处理。</w:t>
      </w:r>
    </w:p>
    <w:p>
      <w:pPr>
        <w:widowControl/>
        <w:shd w:val="clear" w:color="auto" w:fill="FFFFFF"/>
        <w:spacing w:line="560" w:lineRule="exact"/>
        <w:ind w:firstLine="450" w:firstLineChars="15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四、比选响应文件组成</w:t>
      </w:r>
    </w:p>
    <w:p>
      <w:pPr>
        <w:widowControl/>
        <w:shd w:val="clear" w:color="auto" w:fill="FFFFFF"/>
        <w:spacing w:line="560" w:lineRule="exact"/>
        <w:ind w:firstLine="450" w:firstLineChars="15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报价人应将招标代理报价单、授权委托书、公司营业执照，以及其他要求的相关资料（详见附件），一起密封包装。</w:t>
      </w:r>
    </w:p>
    <w:p>
      <w:pPr>
        <w:widowControl/>
        <w:shd w:val="clear" w:color="auto" w:fill="FFFFFF"/>
        <w:spacing w:line="560" w:lineRule="exact"/>
        <w:ind w:right="-483" w:rightChars="-230" w:firstLine="450" w:firstLineChars="15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五、送达地点</w:t>
      </w:r>
    </w:p>
    <w:p>
      <w:pPr>
        <w:widowControl/>
        <w:shd w:val="clear" w:color="auto" w:fill="FFFFFF"/>
        <w:spacing w:line="560" w:lineRule="exact"/>
        <w:ind w:right="-483" w:rightChars="-230" w:firstLine="600" w:firstLineChars="20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地址：衡阳市蒸湘区常胜西路20号403办公室。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textAlignment w:val="baseline"/>
        <w:rPr>
          <w:rFonts w:hint="eastAsia" w:ascii="宋体" w:hAnsi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kern w:val="0"/>
          <w:sz w:val="30"/>
          <w:szCs w:val="30"/>
        </w:rPr>
        <w:t>联系人：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张丽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textAlignment w:val="baseline"/>
        <w:rPr>
          <w:rFonts w:hint="default" w:ascii="仿宋" w:hAnsi="仿宋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</w:rPr>
        <w:t>联系电话：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19974788865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99"/>
    <w:rsid w:val="00062EFE"/>
    <w:rsid w:val="00165C19"/>
    <w:rsid w:val="004D75F3"/>
    <w:rsid w:val="00BE2EA3"/>
    <w:rsid w:val="00CE4A99"/>
    <w:rsid w:val="15DB2DAA"/>
    <w:rsid w:val="226F6603"/>
    <w:rsid w:val="25ED29DE"/>
    <w:rsid w:val="30EB3FDE"/>
    <w:rsid w:val="32412FD8"/>
    <w:rsid w:val="3B263B79"/>
    <w:rsid w:val="53DB3195"/>
    <w:rsid w:val="5E2C117A"/>
    <w:rsid w:val="6543639F"/>
    <w:rsid w:val="6C4F0F6F"/>
    <w:rsid w:val="6FF6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115</Words>
  <Characters>661</Characters>
  <Lines>5</Lines>
  <Paragraphs>1</Paragraphs>
  <TotalTime>178</TotalTime>
  <ScaleCrop>false</ScaleCrop>
  <LinksUpToDate>false</LinksUpToDate>
  <CharactersWithSpaces>775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2020-03-18T09:18:00Z</dcterms:created>
  <dc:creator>dreamsummit</dc:creator>
  <cp:lastModifiedBy>NTKO</cp:lastModifiedBy>
  <dcterms:modified xsi:type="dcterms:W3CDTF">2021-04-22T07:13:44Z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A2913FE17B4540CD8CDFB51274040369</vt:lpwstr>
  </property>
</Properties>
</file>