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衡阳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市生态环境监测数据质量判定专家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入库申请表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95" w:tblpY="152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80"/>
        <w:gridCol w:w="1073"/>
        <w:gridCol w:w="894"/>
        <w:gridCol w:w="1072"/>
        <w:gridCol w:w="1233"/>
        <w:gridCol w:w="201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出生日期</w:t>
            </w:r>
          </w:p>
        </w:tc>
        <w:tc>
          <w:tcPr>
            <w:tcW w:w="201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righ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年　月　日</w:t>
            </w:r>
          </w:p>
        </w:tc>
        <w:tc>
          <w:tcPr>
            <w:tcW w:w="1867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学历</w:t>
            </w:r>
          </w:p>
        </w:tc>
        <w:tc>
          <w:tcPr>
            <w:tcW w:w="15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专业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毕业学校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身份证号</w:t>
            </w:r>
          </w:p>
        </w:tc>
        <w:tc>
          <w:tcPr>
            <w:tcW w:w="19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从事相应专业工作年限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62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职称／专业</w:t>
            </w:r>
          </w:p>
        </w:tc>
        <w:tc>
          <w:tcPr>
            <w:tcW w:w="30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职务</w:t>
            </w:r>
          </w:p>
        </w:tc>
        <w:tc>
          <w:tcPr>
            <w:tcW w:w="3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单位地址</w:t>
            </w:r>
          </w:p>
        </w:tc>
        <w:tc>
          <w:tcPr>
            <w:tcW w:w="30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邮政编码</w:t>
            </w:r>
          </w:p>
        </w:tc>
        <w:tc>
          <w:tcPr>
            <w:tcW w:w="3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单位电话</w:t>
            </w:r>
          </w:p>
        </w:tc>
        <w:tc>
          <w:tcPr>
            <w:tcW w:w="30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3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工作简历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具备</w:t>
            </w:r>
          </w:p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能力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环境空气质量监测</w:t>
            </w: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(含自</w:t>
            </w: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动监测</w:t>
            </w: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)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水环境质量监测(含自动监测)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土壤质量监测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地</w:t>
            </w: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下水质量监测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噪声监测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生态质量监测</w:t>
            </w: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(含遥感)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污染源</w:t>
            </w: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监测</w:t>
            </w: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(含自动监测)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生物监测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固体废物监测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核与辐射监</w:t>
            </w: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测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质量管理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应急监测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与工作相关的主要工作业绩和经历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单位意见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line="360" w:lineRule="exact"/>
              <w:ind w:firstLine="6120" w:firstLineChars="2550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单位盖章：</w:t>
            </w:r>
          </w:p>
          <w:p>
            <w:pPr>
              <w:spacing w:line="360" w:lineRule="exact"/>
              <w:ind w:firstLine="6120" w:firstLineChars="2550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市生态环境局意见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line="360" w:lineRule="exact"/>
              <w:ind w:firstLine="6120" w:firstLineChars="2550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备注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退休人员不需经单位推荐。</w:t>
            </w:r>
          </w:p>
        </w:tc>
      </w:tr>
    </w:tbl>
    <w:p>
      <w:pPr>
        <w:overflowPunct w:val="0"/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407AB"/>
    <w:multiLevelType w:val="multilevel"/>
    <w:tmpl w:val="0BC407AB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5Y2QyZWZlZjcyZDkzNzY2Mjc0NmY3NGMzMzViNDYifQ=="/>
  </w:docVars>
  <w:rsids>
    <w:rsidRoot w:val="009B109A"/>
    <w:rsid w:val="00035A15"/>
    <w:rsid w:val="00104FFD"/>
    <w:rsid w:val="00444538"/>
    <w:rsid w:val="006F0125"/>
    <w:rsid w:val="0082411B"/>
    <w:rsid w:val="009145D7"/>
    <w:rsid w:val="009B109A"/>
    <w:rsid w:val="00A231C5"/>
    <w:rsid w:val="00A8644C"/>
    <w:rsid w:val="00B91196"/>
    <w:rsid w:val="00BA057D"/>
    <w:rsid w:val="00D60026"/>
    <w:rsid w:val="00F6205E"/>
    <w:rsid w:val="2DAD243D"/>
    <w:rsid w:val="33412C91"/>
    <w:rsid w:val="495F78E7"/>
    <w:rsid w:val="4A47036A"/>
    <w:rsid w:val="52AC42CF"/>
    <w:rsid w:val="5BF1A2F7"/>
    <w:rsid w:val="652078DB"/>
    <w:rsid w:val="6AE34F80"/>
    <w:rsid w:val="6DE9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  <w:sz w:val="30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正文文本 (2)"/>
    <w:basedOn w:val="1"/>
    <w:qFormat/>
    <w:uiPriority w:val="0"/>
    <w:pPr>
      <w:shd w:val="clear" w:color="auto" w:fill="FFFFFF"/>
      <w:spacing w:before="1260" w:after="900" w:line="240" w:lineRule="atLeast"/>
      <w:jc w:val="center"/>
    </w:pPr>
    <w:rPr>
      <w:rFonts w:ascii="MingLiU" w:hAnsi="MingLiU" w:eastAsia="MingLiU" w:cs="Times New Roman"/>
      <w:sz w:val="30"/>
      <w:szCs w:val="24"/>
    </w:rPr>
  </w:style>
  <w:style w:type="character" w:customStyle="1" w:styleId="9">
    <w:name w:val="页眉或页脚"/>
    <w:qFormat/>
    <w:uiPriority w:val="0"/>
    <w:rPr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customStyle="1" w:styleId="10">
    <w:name w:val="Default"/>
    <w:basedOn w:val="1"/>
    <w:qFormat/>
    <w:uiPriority w:val="0"/>
    <w:pPr>
      <w:autoSpaceDE w:val="0"/>
      <w:autoSpaceDN w:val="0"/>
    </w:pPr>
    <w:rPr>
      <w:rFonts w:ascii="Calibri" w:hAnsi="Calibri" w:eastAsia="宋体" w:cs="Times New Roman"/>
      <w:color w:val="000000"/>
      <w:sz w:val="24"/>
      <w:szCs w:val="24"/>
    </w:rPr>
  </w:style>
  <w:style w:type="paragraph" w:customStyle="1" w:styleId="11">
    <w:name w:val="正文文本 (3)"/>
    <w:basedOn w:val="1"/>
    <w:qFormat/>
    <w:uiPriority w:val="0"/>
    <w:pPr>
      <w:shd w:val="clear" w:color="auto" w:fill="FFFFFF"/>
      <w:spacing w:line="0" w:lineRule="atLeast"/>
    </w:pPr>
    <w:rPr>
      <w:rFonts w:ascii="宋体" w:hAnsi="Calibri" w:eastAsia="宋体" w:cs="宋体"/>
      <w:sz w:val="22"/>
    </w:rPr>
  </w:style>
  <w:style w:type="paragraph" w:customStyle="1" w:styleId="12">
    <w:name w:val="标题 #2"/>
    <w:basedOn w:val="1"/>
    <w:qFormat/>
    <w:uiPriority w:val="0"/>
    <w:pPr>
      <w:shd w:val="clear" w:color="auto" w:fill="FFFFFF"/>
      <w:spacing w:before="780" w:after="480" w:line="619" w:lineRule="exact"/>
      <w:outlineLvl w:val="1"/>
    </w:pPr>
    <w:rPr>
      <w:rFonts w:ascii="宋体" w:hAnsi="Calibri" w:eastAsia="宋体" w:cs="宋体"/>
      <w:sz w:val="42"/>
      <w:szCs w:val="42"/>
    </w:rPr>
  </w:style>
  <w:style w:type="character" w:customStyle="1" w:styleId="13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243</Words>
  <Characters>243</Characters>
  <Lines>2</Lines>
  <Paragraphs>1</Paragraphs>
  <TotalTime>14</TotalTime>
  <ScaleCrop>false</ScaleCrop>
  <LinksUpToDate>false</LinksUpToDate>
  <CharactersWithSpaces>261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2024-10-11T12:15:00Z</dcterms:created>
  <dc:creator>邓华北</dc:creator>
  <cp:lastModifiedBy>kylin</cp:lastModifiedBy>
  <dcterms:modified xsi:type="dcterms:W3CDTF">2024-11-01T11:07:24Z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5BC42ECCB98E428DA481A8FBE30E38EB_13</vt:lpwstr>
  </property>
</Properties>
</file>